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C563694" w:rsidR="00152A13" w:rsidRPr="00856508" w:rsidRDefault="005B269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B563AD9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366E8E">
              <w:rPr>
                <w:rFonts w:ascii="Tahoma" w:hAnsi="Tahoma" w:cs="Tahoma"/>
              </w:rPr>
              <w:t>Stephany Paloma Hernández Rodríguez</w:t>
            </w:r>
          </w:p>
          <w:p w14:paraId="3B0AA5D3" w14:textId="77777777" w:rsidR="005B269B" w:rsidRDefault="005B269B" w:rsidP="005B269B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163BBF24" w14:textId="22886333" w:rsidR="00527FC7" w:rsidRPr="00856508" w:rsidRDefault="005B269B" w:rsidP="005B269B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</w:tc>
      </w:tr>
      <w:tr w:rsidR="00057DB4" w:rsidRPr="00856508" w14:paraId="32BD60C8" w14:textId="77777777" w:rsidTr="00527FC7">
        <w:tc>
          <w:tcPr>
            <w:tcW w:w="8926" w:type="dxa"/>
          </w:tcPr>
          <w:p w14:paraId="52F2413B" w14:textId="77777777" w:rsidR="00057DB4" w:rsidRPr="00856508" w:rsidRDefault="00057DB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5B269B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5B269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5B269B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5B269B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E844A5E" w:rsidR="00BE4E1F" w:rsidRPr="005B269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B269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B269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57DB4" w:rsidRPr="005B269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66E8E" w:rsidRPr="005B269B">
              <w:rPr>
                <w:rStyle w:val="CitaCar"/>
                <w:rFonts w:ascii="Tahoma" w:hAnsi="Tahoma" w:cs="Tahoma"/>
                <w:i w:val="0"/>
                <w:color w:val="auto"/>
              </w:rPr>
              <w:t>Secundaria</w:t>
            </w:r>
          </w:p>
          <w:p w14:paraId="3E0D423A" w14:textId="7425BD3B" w:rsidR="00BA3E7F" w:rsidRPr="005B269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B269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B269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81FB6" w:rsidRPr="005B269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66E8E" w:rsidRPr="005B269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</w:t>
            </w:r>
            <w:r w:rsidR="00366E8E" w:rsidRPr="005B269B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017-2020</w:t>
            </w:r>
          </w:p>
          <w:p w14:paraId="1DB281C4" w14:textId="66D96C67" w:rsidR="00BA3E7F" w:rsidRPr="005B269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B269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B269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57DB4" w:rsidRPr="005B269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66E8E" w:rsidRPr="005B269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Técnica 56</w:t>
            </w:r>
          </w:p>
          <w:p w14:paraId="12688D69" w14:textId="672810F2" w:rsidR="00900297" w:rsidRPr="005B269B" w:rsidRDefault="00900297" w:rsidP="005B269B">
            <w:pPr>
              <w:jc w:val="both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</w:tbl>
    <w:p w14:paraId="05C93A6D" w14:textId="77777777" w:rsidR="00527FC7" w:rsidRPr="005B269B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B269B" w:rsidRPr="005B269B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5B269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5B269B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B269B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30EE9ED" w:rsidR="008C34DF" w:rsidRPr="005B269B" w:rsidRDefault="00BA3E7F" w:rsidP="00552D21">
            <w:pPr>
              <w:jc w:val="both"/>
              <w:rPr>
                <w:rFonts w:ascii="Tahoma" w:hAnsi="Tahoma" w:cs="Tahoma"/>
              </w:rPr>
            </w:pPr>
            <w:r w:rsidRPr="005B269B">
              <w:rPr>
                <w:rFonts w:ascii="Tahoma" w:hAnsi="Tahoma" w:cs="Tahoma"/>
              </w:rPr>
              <w:t>Empresa</w:t>
            </w:r>
            <w:r w:rsidR="005B269B">
              <w:rPr>
                <w:rFonts w:ascii="Tahoma" w:hAnsi="Tahoma" w:cs="Tahoma"/>
              </w:rPr>
              <w:t>:</w:t>
            </w:r>
            <w:r w:rsidR="00057DB4" w:rsidRPr="005B269B">
              <w:rPr>
                <w:rFonts w:ascii="Tahoma" w:hAnsi="Tahoma" w:cs="Tahoma"/>
              </w:rPr>
              <w:t xml:space="preserve"> </w:t>
            </w:r>
            <w:r w:rsidR="00366E8E" w:rsidRPr="005B269B">
              <w:rPr>
                <w:rFonts w:ascii="Tahoma" w:hAnsi="Tahoma" w:cs="Tahoma"/>
              </w:rPr>
              <w:t>Tienda de Abarrotes</w:t>
            </w:r>
          </w:p>
          <w:p w14:paraId="28383F74" w14:textId="4E311358" w:rsidR="00BA3E7F" w:rsidRPr="005B269B" w:rsidRDefault="00BA3E7F" w:rsidP="00552D21">
            <w:pPr>
              <w:jc w:val="both"/>
              <w:rPr>
                <w:rFonts w:ascii="Tahoma" w:hAnsi="Tahoma" w:cs="Tahoma"/>
              </w:rPr>
            </w:pPr>
            <w:r w:rsidRPr="005B269B">
              <w:rPr>
                <w:rFonts w:ascii="Tahoma" w:hAnsi="Tahoma" w:cs="Tahoma"/>
              </w:rPr>
              <w:t>Periodo</w:t>
            </w:r>
            <w:r w:rsidR="005B269B">
              <w:rPr>
                <w:rFonts w:ascii="Tahoma" w:hAnsi="Tahoma" w:cs="Tahoma"/>
              </w:rPr>
              <w:t>:</w:t>
            </w:r>
            <w:r w:rsidR="00057DB4" w:rsidRPr="005B269B">
              <w:rPr>
                <w:rFonts w:ascii="Tahoma" w:hAnsi="Tahoma" w:cs="Tahoma"/>
              </w:rPr>
              <w:t xml:space="preserve"> </w:t>
            </w:r>
            <w:r w:rsidR="00366E8E" w:rsidRPr="005B269B">
              <w:rPr>
                <w:rFonts w:ascii="Tahoma" w:hAnsi="Tahoma" w:cs="Tahoma"/>
              </w:rPr>
              <w:t>2022-2023</w:t>
            </w:r>
          </w:p>
          <w:p w14:paraId="35A50A3F" w14:textId="4BC00689" w:rsidR="00057DB4" w:rsidRPr="005B269B" w:rsidRDefault="00BA3E7F" w:rsidP="00552D21">
            <w:pPr>
              <w:jc w:val="both"/>
              <w:rPr>
                <w:rFonts w:ascii="Tahoma" w:hAnsi="Tahoma" w:cs="Tahoma"/>
              </w:rPr>
            </w:pPr>
            <w:r w:rsidRPr="005B269B">
              <w:rPr>
                <w:rFonts w:ascii="Tahoma" w:hAnsi="Tahoma" w:cs="Tahoma"/>
              </w:rPr>
              <w:t>Cargo</w:t>
            </w:r>
            <w:r w:rsidR="005B269B">
              <w:rPr>
                <w:rFonts w:ascii="Tahoma" w:hAnsi="Tahoma" w:cs="Tahoma"/>
              </w:rPr>
              <w:t>:</w:t>
            </w:r>
            <w:r w:rsidR="00057DB4" w:rsidRPr="005B269B">
              <w:rPr>
                <w:rFonts w:ascii="Tahoma" w:hAnsi="Tahoma" w:cs="Tahoma"/>
              </w:rPr>
              <w:t xml:space="preserve"> </w:t>
            </w:r>
            <w:r w:rsidR="00366E8E" w:rsidRPr="005B269B">
              <w:rPr>
                <w:rFonts w:ascii="Tahoma" w:hAnsi="Tahoma" w:cs="Tahoma"/>
              </w:rPr>
              <w:t>Atención al cliente</w:t>
            </w:r>
          </w:p>
          <w:p w14:paraId="749C14C9" w14:textId="77777777" w:rsidR="00C21AB9" w:rsidRPr="005B269B" w:rsidRDefault="00C21AB9" w:rsidP="00552D21">
            <w:pPr>
              <w:jc w:val="both"/>
              <w:rPr>
                <w:rFonts w:ascii="Tahoma" w:hAnsi="Tahoma" w:cs="Tahoma"/>
              </w:rPr>
            </w:pPr>
          </w:p>
          <w:p w14:paraId="186CD9BE" w14:textId="20C7A15E" w:rsidR="00057DB4" w:rsidRPr="005B269B" w:rsidRDefault="00057DB4" w:rsidP="00057DB4">
            <w:pPr>
              <w:jc w:val="both"/>
              <w:rPr>
                <w:rFonts w:ascii="Tahoma" w:hAnsi="Tahoma" w:cs="Tahoma"/>
              </w:rPr>
            </w:pPr>
            <w:r w:rsidRPr="005B269B">
              <w:rPr>
                <w:rFonts w:ascii="Tahoma" w:hAnsi="Tahoma" w:cs="Tahoma"/>
              </w:rPr>
              <w:t>Empresa</w:t>
            </w:r>
            <w:r w:rsidR="005B269B">
              <w:rPr>
                <w:rFonts w:ascii="Tahoma" w:hAnsi="Tahoma" w:cs="Tahoma"/>
              </w:rPr>
              <w:t>:</w:t>
            </w:r>
            <w:r w:rsidRPr="005B269B">
              <w:rPr>
                <w:rFonts w:ascii="Tahoma" w:hAnsi="Tahoma" w:cs="Tahoma"/>
              </w:rPr>
              <w:t xml:space="preserve"> </w:t>
            </w:r>
            <w:r w:rsidR="00081FB6" w:rsidRPr="005B269B">
              <w:rPr>
                <w:rFonts w:ascii="Tahoma" w:hAnsi="Tahoma" w:cs="Tahoma"/>
              </w:rPr>
              <w:t>Comité Municipal Electoral de Ramos Arizpe</w:t>
            </w:r>
          </w:p>
          <w:p w14:paraId="22EA0001" w14:textId="6240B316" w:rsidR="00057DB4" w:rsidRPr="005B269B" w:rsidRDefault="00057DB4" w:rsidP="00057DB4">
            <w:pPr>
              <w:jc w:val="both"/>
              <w:rPr>
                <w:rFonts w:ascii="Tahoma" w:hAnsi="Tahoma" w:cs="Tahoma"/>
              </w:rPr>
            </w:pPr>
            <w:r w:rsidRPr="005B269B">
              <w:rPr>
                <w:rFonts w:ascii="Tahoma" w:hAnsi="Tahoma" w:cs="Tahoma"/>
              </w:rPr>
              <w:t>Periodo</w:t>
            </w:r>
            <w:r w:rsidR="005B269B">
              <w:rPr>
                <w:rFonts w:ascii="Tahoma" w:hAnsi="Tahoma" w:cs="Tahoma"/>
              </w:rPr>
              <w:t>:</w:t>
            </w:r>
            <w:r w:rsidRPr="005B269B">
              <w:rPr>
                <w:rFonts w:ascii="Tahoma" w:hAnsi="Tahoma" w:cs="Tahoma"/>
              </w:rPr>
              <w:t xml:space="preserve"> </w:t>
            </w:r>
            <w:r w:rsidR="005B269B" w:rsidRPr="005B269B">
              <w:rPr>
                <w:rFonts w:ascii="Tahoma" w:hAnsi="Tahoma" w:cs="Tahoma"/>
              </w:rPr>
              <w:t>abril</w:t>
            </w:r>
            <w:r w:rsidR="00081FB6" w:rsidRPr="005B269B">
              <w:rPr>
                <w:rFonts w:ascii="Tahoma" w:hAnsi="Tahoma" w:cs="Tahoma"/>
              </w:rPr>
              <w:t xml:space="preserve"> 2021 a junio 2021</w:t>
            </w:r>
          </w:p>
          <w:p w14:paraId="060EDFC3" w14:textId="326FB383" w:rsidR="00057DB4" w:rsidRPr="005B269B" w:rsidRDefault="00057DB4" w:rsidP="00057DB4">
            <w:pPr>
              <w:jc w:val="both"/>
              <w:rPr>
                <w:rFonts w:ascii="Tahoma" w:hAnsi="Tahoma" w:cs="Tahoma"/>
              </w:rPr>
            </w:pPr>
            <w:r w:rsidRPr="005B269B">
              <w:rPr>
                <w:rFonts w:ascii="Tahoma" w:hAnsi="Tahoma" w:cs="Tahoma"/>
              </w:rPr>
              <w:t>Cargo</w:t>
            </w:r>
            <w:r w:rsidR="005B269B">
              <w:rPr>
                <w:rFonts w:ascii="Tahoma" w:hAnsi="Tahoma" w:cs="Tahoma"/>
              </w:rPr>
              <w:t>:</w:t>
            </w:r>
            <w:r w:rsidRPr="005B269B">
              <w:rPr>
                <w:rFonts w:ascii="Tahoma" w:hAnsi="Tahoma" w:cs="Tahoma"/>
              </w:rPr>
              <w:t xml:space="preserve"> </w:t>
            </w:r>
            <w:r w:rsidR="00C21AB9" w:rsidRPr="005B269B">
              <w:rPr>
                <w:rFonts w:ascii="Tahoma" w:hAnsi="Tahoma" w:cs="Tahoma"/>
              </w:rPr>
              <w:t>C</w:t>
            </w:r>
            <w:r w:rsidR="00081FB6" w:rsidRPr="005B269B">
              <w:rPr>
                <w:rFonts w:ascii="Tahoma" w:hAnsi="Tahoma" w:cs="Tahoma"/>
              </w:rPr>
              <w:t>apacitador Asistente Electoral Local</w:t>
            </w:r>
          </w:p>
          <w:p w14:paraId="09F05F26" w14:textId="7F76D8D0" w:rsidR="00BA3E7F" w:rsidRPr="005B269B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9E15B3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6EABA" w14:textId="77777777" w:rsidR="00873156" w:rsidRDefault="00873156" w:rsidP="00527FC7">
      <w:pPr>
        <w:spacing w:after="0" w:line="240" w:lineRule="auto"/>
      </w:pPr>
      <w:r>
        <w:separator/>
      </w:r>
    </w:p>
  </w:endnote>
  <w:endnote w:type="continuationSeparator" w:id="0">
    <w:p w14:paraId="1B5F386C" w14:textId="77777777" w:rsidR="00873156" w:rsidRDefault="0087315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4812B" w14:textId="77777777" w:rsidR="00873156" w:rsidRDefault="00873156" w:rsidP="00527FC7">
      <w:pPr>
        <w:spacing w:after="0" w:line="240" w:lineRule="auto"/>
      </w:pPr>
      <w:r>
        <w:separator/>
      </w:r>
    </w:p>
  </w:footnote>
  <w:footnote w:type="continuationSeparator" w:id="0">
    <w:p w14:paraId="4566C454" w14:textId="77777777" w:rsidR="00873156" w:rsidRDefault="0087315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52A91"/>
    <w:rsid w:val="00052B25"/>
    <w:rsid w:val="00057DB4"/>
    <w:rsid w:val="00081FB6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66E8E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269B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73156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15B3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C436B"/>
    <w:rsid w:val="00BD679D"/>
    <w:rsid w:val="00BE4E1F"/>
    <w:rsid w:val="00BF29A8"/>
    <w:rsid w:val="00BF6578"/>
    <w:rsid w:val="00C073DE"/>
    <w:rsid w:val="00C1683B"/>
    <w:rsid w:val="00C21AB9"/>
    <w:rsid w:val="00C514B6"/>
    <w:rsid w:val="00C87157"/>
    <w:rsid w:val="00C94FED"/>
    <w:rsid w:val="00CB4852"/>
    <w:rsid w:val="00CE7872"/>
    <w:rsid w:val="00D1743F"/>
    <w:rsid w:val="00D31E47"/>
    <w:rsid w:val="00D45E7A"/>
    <w:rsid w:val="00D56C6E"/>
    <w:rsid w:val="00D76586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57E8B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2024-06-02T04:06:00Z</dcterms:created>
  <dcterms:modified xsi:type="dcterms:W3CDTF">2024-06-02T04:06:00Z</dcterms:modified>
</cp:coreProperties>
</file>